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18 января 2013 г. N 26599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758н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БОЛЕЗНИ,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ВЫЗВАННОЙ ВИРУСОМ ИММУНОДЕФИЦИТА ЧЕЛОВЕКА (ВИЧ-ИНФЕКЦИИ)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8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болезни, вызванной вирусом иммунодефицита человека (ВИЧ-инфекции)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758н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БОЛЕЗНИ,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ВЫЗВАННОЙ ВИРУСОМ ИММУНОДЕФИЦИТА ЧЕЛОВЕКА (ВИЧ-ИНФЕКЦИИ)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экстренная, плановая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30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 xml:space="preserve">Код по </w:t>
      </w:r>
      <w:hyperlink r:id="rId3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МКБ</w:t>
        </w:r>
      </w:hyperlink>
      <w:r>
        <w:rPr>
          <w:rFonts w:cs="Courier New" w:ascii="Courier New" w:hAnsi="Courier New"/>
          <w:sz w:val="20"/>
          <w:szCs w:val="20"/>
        </w:rPr>
        <w:t xml:space="preserve"> X </w:t>
      </w:r>
      <w:hyperlink w:anchor="Par1200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&lt;*&gt;</w:t>
        </w:r>
      </w:hyperlink>
      <w:r>
        <w:rPr>
          <w:rFonts w:cs="Courier New" w:ascii="Courier New" w:hAnsi="Courier New"/>
          <w:sz w:val="20"/>
          <w:szCs w:val="20"/>
        </w:rPr>
        <w:t xml:space="preserve">        </w:t>
      </w:r>
      <w:hyperlink r:id="rId4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B20</w:t>
        </w:r>
      </w:hyperlink>
      <w:r>
        <w:rPr>
          <w:rFonts w:cs="Courier New" w:ascii="Courier New" w:hAnsi="Courier New"/>
          <w:sz w:val="20"/>
          <w:szCs w:val="20"/>
        </w:rPr>
        <w:t xml:space="preserve">   Болезнь, вызванная вирусом иммунодефицита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Нозологические единицы        человека [ВИЧ], проявляющаяся в виде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инфекционных и паразитарных болезней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hyperlink r:id="rId5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B21</w:t>
        </w:r>
      </w:hyperlink>
      <w:r>
        <w:rPr>
          <w:rFonts w:cs="Courier New" w:ascii="Courier New" w:hAnsi="Courier New"/>
          <w:sz w:val="20"/>
          <w:szCs w:val="20"/>
        </w:rPr>
        <w:t xml:space="preserve">   Болезнь, вызванная вирусом иммунодефицита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человека [ВИЧ], проявляющаяся в виде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злокачественных новообразований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hyperlink r:id="rId6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B22</w:t>
        </w:r>
      </w:hyperlink>
      <w:r>
        <w:rPr>
          <w:rFonts w:cs="Courier New" w:ascii="Courier New" w:hAnsi="Courier New"/>
          <w:sz w:val="20"/>
          <w:szCs w:val="20"/>
        </w:rPr>
        <w:t xml:space="preserve">   Болезнь, вызванная вирусом иммунодефицита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человека [ВИЧ], проявляющаяся в виде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уточненных болезней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hyperlink r:id="rId7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B23</w:t>
        </w:r>
      </w:hyperlink>
      <w:r>
        <w:rPr>
          <w:rFonts w:cs="Courier New" w:ascii="Courier New" w:hAnsi="Courier New"/>
          <w:sz w:val="20"/>
          <w:szCs w:val="20"/>
        </w:rPr>
        <w:t xml:space="preserve">   Болезнь, вызванная вирусом иммунодефицита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человека [ВИЧ], проявляющаяся в виде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других состояний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hyperlink r:id="rId8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B24</w:t>
        </w:r>
      </w:hyperlink>
      <w:r>
        <w:rPr>
          <w:rFonts w:cs="Courier New" w:ascii="Courier New" w:hAnsi="Courier New"/>
          <w:sz w:val="20"/>
          <w:szCs w:val="20"/>
        </w:rPr>
        <w:t xml:space="preserve">   Болезнь, вызванная вирусом иммунодефицита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человека [ВИЧ], неуточненная</w:t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hyperlink r:id="rId9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Z21</w:t>
        </w:r>
      </w:hyperlink>
      <w:r>
        <w:rPr>
          <w:rFonts w:cs="Courier New" w:ascii="Courier New" w:hAnsi="Courier New"/>
          <w:sz w:val="20"/>
          <w:szCs w:val="20"/>
        </w:rPr>
        <w:t xml:space="preserve">   Бессимптомный     инфекционный    статус,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вызванный вирусом иммунодефицита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</w:rPr>
        <w:t>человека [ВИЧ]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2880"/>
        <w:gridCol w:w="2880"/>
        <w:gridCol w:w="191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  </w:t>
              <w:br/>
              <w:t xml:space="preserve">  показатель частоты  </w:t>
              <w:br/>
              <w:t xml:space="preserve">  предоставления </w:t>
            </w:r>
            <w:hyperlink w:anchor="Par156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акушера-гинеколога   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</w:t>
              <w:br/>
              <w:t>врачом-анестезиологом-</w:t>
              <w:br/>
              <w:t xml:space="preserve">реаниматологом       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гематолога первичный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дерматовенеролога    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инфекциониста        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B01.024.001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>нейрохирурга первичный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оториноларинголога   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B01.035.001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психиатра первичный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B01.036.001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психиатра-нарколога  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терапевта первичный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B01.057.001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эндокринолога        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B01.065.001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</w:t>
              <w:br/>
              <w:t xml:space="preserve">консультация) врача-  </w:t>
              <w:br/>
              <w:t xml:space="preserve">стоматолога-терапевта </w:t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156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600"/>
        <w:gridCol w:w="204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Морфологическое             </w:t>
              <w:br/>
              <w:t xml:space="preserve">(гистологическое)           </w:t>
              <w:br/>
              <w:t xml:space="preserve">исследование препарата кожи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исследование </w:t>
              <w:br/>
              <w:t xml:space="preserve">мазка костного мозга        </w:t>
              <w:br/>
              <w:t xml:space="preserve">(подсчет формулы костного   </w:t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1,1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ретикулоцитов в крови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Гистологическое             </w:t>
              <w:br/>
              <w:t xml:space="preserve">исследование препарата      </w:t>
              <w:br/>
              <w:t xml:space="preserve">тканей лимфоузла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исследование </w:t>
              <w:br/>
              <w:t xml:space="preserve">биоптатов лимфоузлов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A08.20.011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Морфологическое             </w:t>
              <w:br/>
              <w:t xml:space="preserve">исследование препарата      </w:t>
              <w:br/>
              <w:t xml:space="preserve">тканей шейки матки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A08.30.013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Иммуногистохимическое       </w:t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молочной кислоты в крови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нативного и    </w:t>
              <w:br/>
              <w:t xml:space="preserve">окрашенного препарата       </w:t>
              <w:br/>
              <w:t xml:space="preserve">мокроты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исследование </w:t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A09.09.004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лаважной       </w:t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A09.09.012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нативного и    </w:t>
              <w:br/>
              <w:t xml:space="preserve">окрашенного препарата       </w:t>
              <w:br/>
              <w:t xml:space="preserve">плевральной жидкости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кала на        </w:t>
              <w:br/>
              <w:t xml:space="preserve">скрытую кровь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кала на        </w:t>
              <w:br/>
              <w:t xml:space="preserve">гельминты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кала на        </w:t>
              <w:br/>
              <w:t xml:space="preserve">простейшие и яйца           </w:t>
              <w:br/>
              <w:t xml:space="preserve">гельминтов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исследование </w:t>
              <w:br/>
              <w:t xml:space="preserve">клеток спинномозговой       </w:t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глюкозы </w:t>
              <w:br/>
              <w:t xml:space="preserve">в спинномозговой жидкости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белка в </w:t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спинномозговой </w:t>
              <w:br/>
              <w:t xml:space="preserve">жидкости, подсчет клеток в  </w:t>
              <w:br/>
              <w:t xml:space="preserve">счетной камере (определение </w:t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A09.30.004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перитонеальной </w:t>
              <w:br/>
              <w:t xml:space="preserve">(асцитической) жидкости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основных групп  </w:t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резус-          </w:t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кислорода крови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A12.06.001.002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CD4+           </w:t>
              <w:br/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A12.06.001.003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CD8+           </w:t>
              <w:br/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 </w:t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Очаговая проба с            </w:t>
              <w:br/>
              <w:t xml:space="preserve">туберкулином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гнойного       </w:t>
              <w:br/>
              <w:t xml:space="preserve">отделяемого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крови на       </w:t>
              <w:br/>
              <w:t xml:space="preserve">стерильность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   </w:t>
              <w:br/>
              <w:t xml:space="preserve">исследование крови на грибы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крови на       </w:t>
              <w:br/>
              <w:t xml:space="preserve">цитомегаловирус             </w:t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плазмы крови   </w:t>
              <w:br/>
              <w:t xml:space="preserve">на концентрацию РНК вируса  </w:t>
              <w:br/>
              <w:t xml:space="preserve">иммунодефицита человека     </w:t>
              <w:br/>
              <w:t xml:space="preserve">ВИЧ-1 (Human                </w:t>
              <w:br/>
              <w:t xml:space="preserve">immunodeficiency virus HIV- </w:t>
              <w:br/>
              <w:t xml:space="preserve">1)   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Молекулярно-генетическое    </w:t>
              <w:br/>
              <w:t xml:space="preserve">исследование плазмы крови   </w:t>
              <w:br/>
              <w:t xml:space="preserve">на наличие мутаций          </w:t>
              <w:br/>
              <w:t xml:space="preserve">лекарственной               </w:t>
              <w:br/>
              <w:t xml:space="preserve">резистентности в РНК вируса </w:t>
              <w:br/>
              <w:t xml:space="preserve">иммунодефицита человека     </w:t>
              <w:br/>
              <w:t xml:space="preserve">ВИЧ-1 (Human                </w:t>
              <w:br/>
              <w:t xml:space="preserve">immunodeficiency virus HIV- </w:t>
              <w:br/>
              <w:t xml:space="preserve">1)   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          </w:t>
              <w:br/>
              <w:t xml:space="preserve">цитомегаловирусу            </w:t>
              <w:br/>
              <w:t xml:space="preserve">(Cytomegalovirus) в крови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 </w:t>
              <w:br/>
              <w:t xml:space="preserve">вирусу гепатита B (HBsAg    </w:t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антигену  </w:t>
              <w:br/>
              <w:t xml:space="preserve">вирусного гепатита B (HbcAg </w:t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вирусному </w:t>
              <w:br/>
              <w:t xml:space="preserve">гепатиту C (Hepatitis C     </w:t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вирусу    </w:t>
              <w:br/>
              <w:t xml:space="preserve">гепатита D (Hepatitis D     </w:t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вирусу    </w:t>
              <w:br/>
              <w:t xml:space="preserve">иммунодефицита человека     </w:t>
              <w:br/>
              <w:t xml:space="preserve">ВИЧ-1 (Human                </w:t>
              <w:br/>
              <w:t xml:space="preserve">immunodeficiency virus HIV- </w:t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вирусу    </w:t>
              <w:br/>
              <w:t xml:space="preserve">иммунодефицита человека     </w:t>
              <w:br/>
              <w:t xml:space="preserve">ВИЧ-2 (Human                </w:t>
              <w:br/>
              <w:t xml:space="preserve">immunodeficiency virus HIV- </w:t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слизи с        </w:t>
              <w:br/>
              <w:t xml:space="preserve">миндалин и задней стенки    </w:t>
              <w:br/>
              <w:t xml:space="preserve">глотки на аэробные и        </w:t>
              <w:br/>
              <w:t xml:space="preserve">факультативно-анаэробные    </w:t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мазков мокроты </w:t>
              <w:br/>
              <w:t xml:space="preserve">на микобактерии туберкулеза </w:t>
              <w:br/>
              <w:t xml:space="preserve">(Mycobacterium              </w:t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мокроты на     </w:t>
              <w:br/>
              <w:t xml:space="preserve">микобактерии туберкулеза    </w:t>
              <w:br/>
              <w:t xml:space="preserve">(Mycobacterium              </w:t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A26.09.004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               </w:t>
              <w:br/>
              <w:t xml:space="preserve">бронхоальвеолярной жидкости </w:t>
              <w:br/>
              <w:t xml:space="preserve">на микобактерии туберкулеза </w:t>
              <w:br/>
              <w:t xml:space="preserve">(Mycobacterium              </w:t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биоптатов      </w:t>
              <w:br/>
              <w:t xml:space="preserve">легочной ткани на           </w:t>
              <w:br/>
              <w:t xml:space="preserve">микобактерии туберкулеза    </w:t>
              <w:br/>
              <w:t xml:space="preserve">(Mycobacterium              </w:t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мокроты на     </w:t>
              <w:br/>
              <w:t xml:space="preserve">аэробные и факультативно-   </w:t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лаважной       </w:t>
              <w:br/>
              <w:t xml:space="preserve">жидкости на аэробные и      </w:t>
              <w:br/>
              <w:t xml:space="preserve">факультативно-анаэробные    </w:t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A26.09.012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плевральной    </w:t>
              <w:br/>
              <w:t xml:space="preserve">жидкости на аэробные и      </w:t>
              <w:br/>
              <w:t xml:space="preserve">факультативно-анаэробные    </w:t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мазков мокроты </w:t>
              <w:br/>
              <w:t xml:space="preserve">на грибы рода аспергиллы    </w:t>
              <w:br/>
              <w:t xml:space="preserve">(Aspergillus spp.)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мазков мокроты </w:t>
              <w:br/>
              <w:t xml:space="preserve">на грибы рода кандида       </w:t>
              <w:br/>
              <w:t xml:space="preserve">(Candida spp.)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мазков мокроты </w:t>
              <w:br/>
              <w:t xml:space="preserve">на криптококк (Cryptococcus </w:t>
              <w:br/>
              <w:t xml:space="preserve">neoformans)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A26.09.027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лаважной       </w:t>
              <w:br/>
              <w:t xml:space="preserve">жидкости на грибы рода      </w:t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A26.09.028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лаважной       </w:t>
              <w:br/>
              <w:t xml:space="preserve">жидкости на криптококк      </w:t>
              <w:br/>
              <w:t xml:space="preserve">(Cryptococcus neoformans)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A26.09.029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   </w:t>
              <w:br/>
              <w:t xml:space="preserve">исследование мокроты на     </w:t>
              <w:br/>
              <w:t xml:space="preserve">грибы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A26.09.030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   </w:t>
              <w:br/>
              <w:t xml:space="preserve">исследование лаважной       </w:t>
              <w:br/>
              <w:t xml:space="preserve">жидкости на грибы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A26.09.035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   </w:t>
              <w:br/>
              <w:t xml:space="preserve">исследование лаважной       </w:t>
              <w:br/>
              <w:t xml:space="preserve">жидкости на цисты           </w:t>
              <w:br/>
              <w:t xml:space="preserve">пневмоцист (Pneumocystis    </w:t>
              <w:br/>
              <w:t xml:space="preserve">carinii)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кала на        </w:t>
              <w:br/>
              <w:t xml:space="preserve">аэробные и факультативно-   </w:t>
              <w:br/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кала на        </w:t>
              <w:br/>
              <w:t xml:space="preserve">простейшие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кала на        </w:t>
              <w:br/>
              <w:t xml:space="preserve">криптоспоридии              </w:t>
              <w:br/>
              <w:t xml:space="preserve">(Cryptosporidium parvum)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A26.20.015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влагалищного   </w:t>
              <w:br/>
              <w:t xml:space="preserve">отделяемого на грибы рода   </w:t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спинномозговой </w:t>
              <w:br/>
              <w:t xml:space="preserve">жидкости на микобактерии    </w:t>
              <w:br/>
              <w:t xml:space="preserve">туберкулеза (Mycobacterium  </w:t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спинномозговой </w:t>
              <w:br/>
              <w:t xml:space="preserve">жидкости на микобактерии    </w:t>
              <w:br/>
              <w:t xml:space="preserve">туберкулеза (Mycobacterium  </w:t>
              <w:br/>
              <w:t xml:space="preserve">tuberculosis)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спинномозговой </w:t>
              <w:br/>
              <w:t xml:space="preserve">жидкости на вирус простого  </w:t>
              <w:br/>
              <w:t>герпеса 1, 2 (Herpes simplex</w:t>
              <w:br/>
              <w:t xml:space="preserve">virus 1, 2)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спинномозговой </w:t>
              <w:br/>
              <w:t xml:space="preserve">жидкости на цитомегаловирус </w:t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A26.23.010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спинномозговой </w:t>
              <w:br/>
              <w:t xml:space="preserve">жидкости на вирус Эпштейна- </w:t>
              <w:br/>
              <w:t xml:space="preserve">Барра (virus Epstein -      </w:t>
              <w:br/>
              <w:t xml:space="preserve">Barr)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спинномозговой </w:t>
              <w:br/>
              <w:t xml:space="preserve">жидкости на вирус ветрянки  </w:t>
              <w:br/>
              <w:t xml:space="preserve">(Varicella Zoster)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A26.23.012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Микологическое              </w:t>
              <w:br/>
              <w:t xml:space="preserve">исследование спинномозговой </w:t>
              <w:br/>
              <w:t xml:space="preserve">жидкости на криптококк      </w:t>
              <w:br/>
              <w:t xml:space="preserve">(Cryptococcus neoformans)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A26.23.013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Микологическое исследование </w:t>
              <w:br/>
              <w:t xml:space="preserve">спинномозговой жидкости на  </w:t>
              <w:br/>
              <w:t xml:space="preserve">грибы рода кандида (Candida </w:t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A26.23.014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Микологическое исследование </w:t>
              <w:br/>
              <w:t xml:space="preserve">спинномозговой жидкости на  </w:t>
              <w:br/>
              <w:t xml:space="preserve">грибы рода аспергиллы       </w:t>
              <w:br/>
              <w:t xml:space="preserve">(Aspergillus spp.)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A26.26.017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отделяемого    </w:t>
              <w:br/>
              <w:t xml:space="preserve">глаз на грибы рода кандида  </w:t>
              <w:br/>
              <w:t xml:space="preserve">(Candida spp.)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A26.28.002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мочи на        </w:t>
              <w:br/>
              <w:t xml:space="preserve">микобактерии (Mycobacterium </w:t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A26.30.001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перитонеальной </w:t>
              <w:br/>
              <w:t xml:space="preserve">жидкости на аэробные и      </w:t>
              <w:br/>
              <w:t xml:space="preserve">факультативно-анаэробные    </w:t>
              <w:br/>
              <w:t xml:space="preserve">условно-патогенные          </w:t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A26.30.003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Микологическое исследование </w:t>
              <w:br/>
              <w:t xml:space="preserve">перитонеальной жидкости на  </w:t>
              <w:br/>
              <w:t xml:space="preserve">грибы рода кандида (Candida </w:t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 </w:t>
              <w:br/>
              <w:t xml:space="preserve">(ориентировочное            </w:t>
              <w:br/>
              <w:t xml:space="preserve">исследование системы        </w:t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</w:t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B03.016.007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Комплекс исследований для   </w:t>
              <w:br/>
              <w:t xml:space="preserve">оценки степени печеночно-   </w:t>
              <w:br/>
              <w:t xml:space="preserve">клеточной недостаточности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B03.016.009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Комплекс исследований для   </w:t>
              <w:br/>
              <w:t xml:space="preserve">оценки холестатического     </w:t>
              <w:br/>
              <w:t xml:space="preserve">синдрома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Копрологическое             </w:t>
              <w:br/>
              <w:t xml:space="preserve">исследование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600"/>
        <w:gridCol w:w="2160"/>
        <w:gridCol w:w="168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Ларингоскопия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A03.14.001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Диагностическая             </w:t>
              <w:br/>
              <w:t xml:space="preserve">лапароскопия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A03.19.001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Ректоскопия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Ректороманоскопия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Кольпоскопия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мягких тканей (одна         </w:t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лимфатических узлов (одна   </w:t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A04.11.001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средостения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Ультразвуковая              </w:t>
              <w:br/>
              <w:t xml:space="preserve">допплерография сосудов      </w:t>
              <w:br/>
              <w:t xml:space="preserve">(артерий и вен) верхних     </w:t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A04.12.002.001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Ультразвуковая              </w:t>
              <w:br/>
              <w:t xml:space="preserve">допплерография сосудов      </w:t>
              <w:br/>
              <w:t xml:space="preserve">(артерий и вен) нижних      </w:t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органов брюшной полости     </w:t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матки и придатков           </w:t>
              <w:br/>
              <w:t xml:space="preserve">трансабдоминальное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щитовидной железы и         </w:t>
              <w:br/>
              <w:t xml:space="preserve">паращитовидных желез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A04.23.002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Эхоэнцефалография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почек и надпочечников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</w:t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A05.23.009.001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головного мозга  </w:t>
              <w:br/>
              <w:t xml:space="preserve">с контрастированием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A05.23.009.010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спинного мозга   </w:t>
              <w:br/>
              <w:t xml:space="preserve">(один отдел)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A06.03.002.001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головы с контрастированием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всего        </w:t>
              <w:br/>
              <w:t xml:space="preserve">черепа, в одной или более   </w:t>
              <w:br/>
              <w:t xml:space="preserve">проекциях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придаточных  </w:t>
              <w:br/>
              <w:t xml:space="preserve">пазух нос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Томография легких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A06.11.001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средостения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A06.17.002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Рентгеноконтроль            </w:t>
              <w:br/>
              <w:t xml:space="preserve">прохождения контраста по    </w:t>
              <w:br/>
              <w:t xml:space="preserve">желудку, тонкой и ободочной </w:t>
              <w:br/>
              <w:t xml:space="preserve">кишке   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A06.18.002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Рентгеноконтроль            </w:t>
              <w:br/>
              <w:t xml:space="preserve">прохождения контраста по    </w:t>
              <w:br/>
              <w:t xml:space="preserve">толстому кишечнику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органов малого таза у       </w:t>
              <w:br/>
              <w:t xml:space="preserve">женщин  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Внутривенная урография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A06.30.005.001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органов брюшной полости и   </w:t>
              <w:br/>
              <w:t xml:space="preserve">забрюшинного пространства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Биопсия кожи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Получение цитологического   </w:t>
              <w:br/>
              <w:t xml:space="preserve">препарата костного мозга    </w:t>
              <w:br/>
              <w:t xml:space="preserve">путем пункции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Биопсия лимфатического узла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Пункция лимфатического узла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Пункция плевральной полости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A11.09.005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Бронхоскопический лаваж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Биопсия трахеи, бронхов при </w:t>
              <w:br/>
              <w:t xml:space="preserve">бронхоскопии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Получение цервикального     </w:t>
              <w:br/>
              <w:t xml:space="preserve">мазка   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A11.20.005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Получение влагалищного      </w:t>
              <w:br/>
              <w:t xml:space="preserve">мазка      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Биопсия шейки матки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A11.26.009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Получение мазка содержимого </w:t>
              <w:br/>
              <w:t xml:space="preserve">коньюнктивальной полости и  </w:t>
              <w:br/>
              <w:t xml:space="preserve">слезоотводящих путей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A11.30.001.001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Парацентез с регулируемым   </w:t>
              <w:br/>
              <w:t xml:space="preserve">удалением перитонеального   </w:t>
              <w:br/>
              <w:t xml:space="preserve">транссудата                 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480"/>
        <w:gridCol w:w="2280"/>
        <w:gridCol w:w="191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наблюдение        </w:t>
              <w:br/>
              <w:t xml:space="preserve">врачом-анестезиологом-     </w:t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 </w:t>
            </w:r>
          </w:p>
        </w:tc>
      </w:tr>
      <w:tr>
        <w:trPr>
          <w:trHeight w:val="12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</w:t>
              <w:br/>
              <w:t xml:space="preserve">инфекционистом с           </w:t>
              <w:br/>
              <w:t xml:space="preserve">наблюдением и уходом       </w:t>
              <w:br/>
              <w:t xml:space="preserve">среднего и младшего        </w:t>
              <w:br/>
              <w:t xml:space="preserve">медицинского персонала в   </w:t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19            </w:t>
            </w:r>
          </w:p>
        </w:tc>
      </w:tr>
      <w:tr>
        <w:trPr>
          <w:trHeight w:val="12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B01.014.003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</w:t>
              <w:br/>
              <w:t xml:space="preserve">инфекционистом с           </w:t>
              <w:br/>
              <w:t xml:space="preserve">наблюдением и уходом       </w:t>
              <w:br/>
              <w:t xml:space="preserve">среднего и младшего        </w:t>
              <w:br/>
              <w:t xml:space="preserve">медицинского персонала в   </w:t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29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48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услуги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</w:t>
              <w:br/>
              <w:t xml:space="preserve">ретикулоцитов в крови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концентрации  </w:t>
              <w:br/>
              <w:t xml:space="preserve">водородных ионов (pH)      </w:t>
              <w:br/>
              <w:t xml:space="preserve">крови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</w:t>
              <w:br/>
              <w:t xml:space="preserve">исследование нативного и   </w:t>
              <w:br/>
              <w:t xml:space="preserve">окрашенного препарата      </w:t>
              <w:br/>
              <w:t xml:space="preserve">мокроты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A09.09.002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            </w:t>
              <w:br/>
              <w:t xml:space="preserve">исследование плевральной   </w:t>
              <w:br/>
              <w:t xml:space="preserve">жидкости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A09.09.004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</w:t>
              <w:br/>
              <w:t xml:space="preserve">исследование лаважной      </w:t>
              <w:br/>
              <w:t xml:space="preserve">жидкости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A09.09.010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            </w:t>
              <w:br/>
              <w:t xml:space="preserve">исследование мокроты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A09.09.012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</w:t>
              <w:br/>
              <w:t xml:space="preserve">исследование нативного и   </w:t>
              <w:br/>
              <w:t xml:space="preserve">окрашенного препарата      </w:t>
              <w:br/>
              <w:t xml:space="preserve">плевральной жидкости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A09.19.001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кала на       </w:t>
              <w:br/>
              <w:t xml:space="preserve">скрытую кровь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</w:t>
              <w:br/>
              <w:t xml:space="preserve">кислорода крови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A12.06.001.002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CD4+          </w:t>
              <w:br/>
              <w:t xml:space="preserve">лимфоцитов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A12.06.001.003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CD8+          </w:t>
              <w:br/>
              <w:t xml:space="preserve">лимфоцитов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гнойного      </w:t>
              <w:br/>
              <w:t xml:space="preserve">отделяемого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крови на      </w:t>
              <w:br/>
              <w:t xml:space="preserve">стерильность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Микробиологическое         </w:t>
              <w:br/>
              <w:t xml:space="preserve">исследование крови на      </w:t>
              <w:br/>
              <w:t xml:space="preserve">грибы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1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</w:t>
              <w:br/>
              <w:t xml:space="preserve">исследование плазмы крови  </w:t>
              <w:br/>
              <w:t xml:space="preserve">на концентрацию РНК вируса </w:t>
              <w:br/>
              <w:t xml:space="preserve">иммунодефицита человека    </w:t>
              <w:br/>
              <w:t xml:space="preserve">ВИЧ-1 (Human               </w:t>
              <w:br/>
              <w:t xml:space="preserve">immunodeficiency virus     </w:t>
              <w:br/>
              <w:t xml:space="preserve">HIV-1)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   </w:t>
              <w:br/>
              <w:t xml:space="preserve">классов M, G (IgM, IgG) к  </w:t>
              <w:br/>
              <w:t xml:space="preserve">цитомегаловирусу           </w:t>
              <w:br/>
              <w:t xml:space="preserve">(Cytomegalovirus) в крови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мокроты на    </w:t>
              <w:br/>
              <w:t xml:space="preserve">аэробные и факультативно-  </w:t>
              <w:br/>
              <w:t xml:space="preserve">анаэробные микроорганизмы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A26.09.011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лаважной      </w:t>
              <w:br/>
              <w:t xml:space="preserve">жидкости на аэробные и     </w:t>
              <w:br/>
              <w:t xml:space="preserve">факультативно-анаэробные   </w:t>
              <w:br/>
              <w:t xml:space="preserve">микроорганизмы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A26.09.012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плевральной   </w:t>
              <w:br/>
              <w:t xml:space="preserve">жидкости на аэробные и     </w:t>
              <w:br/>
              <w:t xml:space="preserve">факультативно-анаэробные   </w:t>
              <w:br/>
              <w:t xml:space="preserve">микроорганизмы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</w:t>
              <w:br/>
              <w:t xml:space="preserve">исследование кала на       </w:t>
              <w:br/>
              <w:t xml:space="preserve">аэробные и факультативно-  </w:t>
              <w:br/>
              <w:t xml:space="preserve">анаэробные микроорганизмы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</w:t>
              <w:br/>
              <w:t xml:space="preserve">(ориентировочное           </w:t>
              <w:br/>
              <w:t xml:space="preserve">исследование системы       </w:t>
              <w:br/>
              <w:t xml:space="preserve">гемостаза)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</w:t>
              <w:br/>
              <w:t xml:space="preserve">крови развернутый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</w:t>
              <w:br/>
              <w:t xml:space="preserve">общетерапевтический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2760"/>
        <w:gridCol w:w="2519"/>
        <w:gridCol w:w="2040"/>
      </w:tblGrid>
      <w:tr>
        <w:trPr/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медицинской услуги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показатель частоты </w:t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Бронхоскопия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Пункция плевральной  </w:t>
              <w:br/>
              <w:t xml:space="preserve">полости     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Спинномозговая       </w:t>
              <w:br/>
              <w:t xml:space="preserve">пункция     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  </w:t>
            </w:r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A11.30.001.001 </w:t>
            </w:r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Парацентез с         </w:t>
              <w:br/>
              <w:t xml:space="preserve">регулируемым         </w:t>
              <w:br/>
              <w:t xml:space="preserve">удалением            </w:t>
              <w:br/>
              <w:t xml:space="preserve">перитонеального      </w:t>
              <w:br/>
              <w:t xml:space="preserve">транссудата          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2880"/>
        <w:gridCol w:w="2399"/>
        <w:gridCol w:w="2040"/>
      </w:tblGrid>
      <w:tr>
        <w:trPr>
          <w:trHeight w:val="400" w:hRule="atLeast"/>
        </w:trPr>
        <w:tc>
          <w:tcPr>
            <w:tcW w:w="93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    </w:t>
              <w:br/>
              <w:t xml:space="preserve">  медицинской услуги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>показатель частоты</w:t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кратности   </w:t>
              <w:br/>
              <w:t xml:space="preserve">  применения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A11.09.003.001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Внутриплевральное     </w:t>
              <w:br/>
              <w:t xml:space="preserve">введение              </w:t>
              <w:br/>
              <w:t xml:space="preserve">лекарственных         </w:t>
              <w:br/>
              <w:t xml:space="preserve">препаратов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Катетеризация         </w:t>
              <w:br/>
              <w:t xml:space="preserve">подключичной и других </w:t>
              <w:br/>
              <w:t xml:space="preserve">центральных вен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A12.05.004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Проба на              </w:t>
              <w:br/>
              <w:t xml:space="preserve">совместимость перед   </w:t>
              <w:br/>
              <w:t xml:space="preserve">переливанием крови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A16.01.003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Некрэктомия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A16.01.020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Удаление контагиозных </w:t>
              <w:br/>
              <w:t xml:space="preserve">моллюсков 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Плазмаферез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A18.05.002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Гемодиализ    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A18.05.012     </w:t>
            </w:r>
          </w:p>
        </w:tc>
        <w:tc>
          <w:tcPr>
            <w:tcW w:w="2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Гемотрансфузия        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360"/>
        <w:gridCol w:w="2400"/>
        <w:gridCol w:w="191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</w:t>
              <w:br/>
              <w:t xml:space="preserve">    показатель    </w:t>
              <w:br/>
              <w:t xml:space="preserve">     частоты      </w:t>
              <w:br/>
              <w:t xml:space="preserve">  предоставления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</w:p>
        </w:tc>
      </w:tr>
      <w:tr>
        <w:trPr/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A13.29.003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A13.29.005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Нейропсихологическое      </w:t>
              <w:br/>
              <w:t xml:space="preserve">обследование              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B04.014.001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Школа пациентов,          </w:t>
              <w:br/>
              <w:t xml:space="preserve">инфицированных вирусом    </w:t>
              <w:br/>
              <w:t xml:space="preserve">иммунодефицита человека   </w:t>
              <w:br/>
              <w:t xml:space="preserve">(ВИЧ-инфекцией)           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1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672"/>
        <w:gridCol w:w="2111"/>
        <w:gridCol w:w="2016"/>
        <w:gridCol w:w="1536"/>
        <w:gridCol w:w="1056"/>
        <w:gridCol w:w="960"/>
        <w:gridCol w:w="959"/>
      </w:tblGrid>
      <w:tr>
        <w:trPr>
          <w:trHeight w:val="640" w:hRule="atLeast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</w:t>
              <w:br/>
              <w:t xml:space="preserve">  терапевтическо-   </w:t>
              <w:br/>
              <w:t xml:space="preserve">     химическая     </w:t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  </w:t>
              <w:br/>
              <w:t xml:space="preserve">  лекарственного   </w:t>
              <w:br/>
              <w:t xml:space="preserve">   препарата </w:t>
            </w:r>
            <w:hyperlink w:anchor="Par1201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  </w:t>
              <w:br/>
            </w:r>
            <w:hyperlink w:anchor="Par1202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 </w:t>
              <w:br/>
            </w:r>
            <w:hyperlink w:anchor="Par1203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A05AA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Препараты желчных   </w:t>
              <w:br/>
              <w:t xml:space="preserve">кислот   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Урсодезоксихолевая </w:t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A05BA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Препараты для       </w:t>
              <w:br/>
              <w:t xml:space="preserve">лечения заболеваний </w:t>
              <w:br/>
              <w:t xml:space="preserve">печени   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Глицирризиновая    </w:t>
              <w:br/>
              <w:t xml:space="preserve">кислота +          </w:t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390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11700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B03AB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Пероральные         </w:t>
              <w:br/>
              <w:t xml:space="preserve">препараты           </w:t>
              <w:br/>
              <w:t xml:space="preserve">трехвалентного      </w:t>
              <w:br/>
              <w:t xml:space="preserve">железа   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Железа [III]       </w:t>
              <w:br/>
              <w:t xml:space="preserve">гидроксид          </w:t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B03BA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Витамин B12         </w:t>
              <w:br/>
              <w:t xml:space="preserve">(цианокобаламин и   </w:t>
              <w:br/>
              <w:t xml:space="preserve">его аналоги)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Цианокобаламин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B03BB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Фолиевая кислота и  </w:t>
              <w:br/>
              <w:t xml:space="preserve">ее производные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B03XA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</w:t>
              <w:br/>
              <w:t xml:space="preserve">антианемические     </w:t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Эпоэтин альфа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ME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Эпоэтин бета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ME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B05BA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для        </w:t>
              <w:br/>
              <w:t xml:space="preserve">парентерального     </w:t>
              <w:br/>
              <w:t xml:space="preserve">питания  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Жировые эмульсии   </w:t>
              <w:br/>
              <w:t>для парентерального</w:t>
              <w:br/>
              <w:t xml:space="preserve">питания 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5000    </w:t>
            </w:r>
          </w:p>
        </w:tc>
      </w:tr>
      <w:tr>
        <w:trPr>
          <w:trHeight w:val="80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J01CR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Комбинации          </w:t>
              <w:br/>
              <w:t xml:space="preserve">пенициллинов,       </w:t>
              <w:br/>
              <w:t>включая комбинации с</w:t>
              <w:br/>
              <w:t xml:space="preserve">ингибиторами бета-  </w:t>
              <w:br/>
              <w:t xml:space="preserve">лактамаз 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Амоксициллин +     </w:t>
              <w:br/>
              <w:t xml:space="preserve">[Клавулановая      </w:t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3600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50400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Амоксициллин +     </w:t>
              <w:br/>
              <w:t xml:space="preserve">[Клавулановая      </w:t>
              <w:br/>
              <w:t xml:space="preserve">кислота]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1875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18750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J01DD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3-го  </w:t>
              <w:br/>
              <w:t xml:space="preserve">поколения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21000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J01DH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30000   </w:t>
            </w:r>
          </w:p>
        </w:tc>
      </w:tr>
      <w:tr>
        <w:trPr>
          <w:trHeight w:val="80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J01EE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Комбинированные     </w:t>
              <w:br/>
              <w:t xml:space="preserve">препараты           </w:t>
              <w:br/>
              <w:t xml:space="preserve">сульфаниламидов и   </w:t>
              <w:br/>
              <w:t xml:space="preserve">триметоприма,       </w:t>
              <w:br/>
              <w:t xml:space="preserve">включая производные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0,57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Ко-тримоксазол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960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4800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Ко-тримоксазол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960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20160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J01FA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0,41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Кларитромицин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J01GB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</w:t>
              <w:br/>
              <w:t xml:space="preserve">аминогликозиды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J01MA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16800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J01XA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   </w:t>
              <w:br/>
              <w:t xml:space="preserve">гликопептидной      </w:t>
              <w:br/>
              <w:t xml:space="preserve">структуры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J02AA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Амфотерицин B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J02AC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Производные триазола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2800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J04AB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Антибиотики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Рифабутин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450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13500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Рифампицин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450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13500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J04AC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Гидразиды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0,21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Изониазид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J04AK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 </w:t>
              <w:br/>
              <w:t>противотуберкулезные</w:t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0,428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Пиразинамид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Этамбутол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36000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J05AB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Нуклеозиды и        </w:t>
              <w:br/>
              <w:t xml:space="preserve">нуклеотиды, кроме   </w:t>
              <w:br/>
              <w:t>ингибиторов обратной</w:t>
              <w:br/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Ацикловир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Валганцикловир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37800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Ганцикловир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J05AE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ВИЧ-     </w:t>
              <w:br/>
              <w:t xml:space="preserve">протеаз  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0,808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Атазанавир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Дарунавир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36000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Индинавир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48000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Лопинавир +        </w:t>
              <w:br/>
              <w:t xml:space="preserve">Ритонавир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Ритонавир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Саквинавир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Фосампренавир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42000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J05AF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Нуклеозиды и        </w:t>
              <w:br/>
              <w:t xml:space="preserve">нуклеотиды -        </w:t>
              <w:br/>
              <w:t xml:space="preserve">ингибиторы обратной </w:t>
              <w:br/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Абакавир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Диданозин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Зидовудин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Ламивудин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Ставудин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Тенофовир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 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Фосфазид 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J05AG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Ненуклеозидные      </w:t>
              <w:br/>
              <w:t xml:space="preserve">ингибиторы обратной </w:t>
              <w:br/>
              <w:t xml:space="preserve">транскриптазы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0,363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Невирапин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Этравирин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Эфавиренз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J05AX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Прочие              </w:t>
              <w:br/>
              <w:t xml:space="preserve">противовирусные     </w:t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Ралтегравир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Энфувиртид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5400    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J06BA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Иммуноглобулины     </w:t>
              <w:br/>
              <w:t xml:space="preserve">нормальные          </w:t>
              <w:br/>
              <w:t xml:space="preserve">человеческие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Иммуноглобулин     </w:t>
              <w:br/>
              <w:t>человека нормальный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1250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5000    </w:t>
            </w:r>
          </w:p>
        </w:tc>
      </w:tr>
      <w:tr>
        <w:trPr>
          <w:trHeight w:val="32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P01AB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</w:t>
              <w:br/>
              <w:t xml:space="preserve">нитроимидазола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0,16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15000   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V01AA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Аллергенов экстракт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Аллерген бактерий  </w:t>
              <w:br/>
              <w:t xml:space="preserve">[Туберкулезный     </w:t>
              <w:br/>
              <w:t xml:space="preserve">рекомбинантный]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</w:t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V03AF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Дезинтоксикационные </w:t>
              <w:br/>
              <w:t xml:space="preserve">препараты для       </w:t>
              <w:br/>
              <w:t xml:space="preserve">противоопухолевой   </w:t>
              <w:br/>
              <w:t xml:space="preserve">терапии   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Кальция фолинат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2,5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750     </w:t>
            </w:r>
          </w:p>
        </w:tc>
      </w:tr>
      <w:tr>
        <w:trPr>
          <w:trHeight w:val="80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V06DE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Аминокислоты,       </w:t>
              <w:br/>
              <w:t xml:space="preserve">углеводы,           </w:t>
              <w:br/>
              <w:t xml:space="preserve">минеральные         </w:t>
              <w:br/>
              <w:t>вещества, витамины в</w:t>
              <w:br/>
              <w:t xml:space="preserve">комбинации          </w:t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Аминокислоты для   </w:t>
              <w:br/>
              <w:t xml:space="preserve">парентерального    </w:t>
              <w:br/>
              <w:t xml:space="preserve">питания + Прочие   </w:t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 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10000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Кровь и ее компоненты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48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3359"/>
        <w:gridCol w:w="2280"/>
        <w:gridCol w:w="1320"/>
        <w:gridCol w:w="1319"/>
        <w:gridCol w:w="1202"/>
      </w:tblGrid>
      <w:tr>
        <w:trPr>
          <w:trHeight w:val="800" w:hRule="atLeast"/>
        </w:trPr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компонента  </w:t>
              <w:br/>
              <w:t xml:space="preserve">          крови          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Единицы </w:t>
              <w:br/>
              <w:t>измерения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ССД   </w:t>
              <w:br/>
            </w:r>
            <w:hyperlink w:anchor="Par1202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СКД   </w:t>
              <w:br/>
            </w:r>
            <w:hyperlink w:anchor="Par1203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>
        <w:trPr>
          <w:trHeight w:val="400" w:hRule="atLeast"/>
        </w:trPr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Эритроциты с удаленным    </w:t>
              <w:br/>
              <w:t xml:space="preserve">лейкотромбоцитарным слоем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0,004            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200      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350     </w:t>
            </w:r>
          </w:p>
        </w:tc>
      </w:tr>
      <w:tr>
        <w:trPr>
          <w:trHeight w:val="800" w:hRule="atLeast"/>
        </w:trPr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Тромбоцитарный            </w:t>
              <w:br/>
              <w:t xml:space="preserve">концентрат, полученный    </w:t>
              <w:br/>
              <w:t xml:space="preserve">методом афереза,          </w:t>
              <w:br/>
              <w:t xml:space="preserve">вирусинактивированный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70       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100     </w:t>
            </w:r>
          </w:p>
        </w:tc>
      </w:tr>
      <w:tr>
        <w:trPr>
          <w:trHeight w:val="600" w:hRule="atLeast"/>
        </w:trPr>
        <w:tc>
          <w:tcPr>
            <w:tcW w:w="3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Свежезамороженная плазма, </w:t>
              <w:br/>
              <w:t xml:space="preserve">полученная методом        </w:t>
              <w:br/>
              <w:t xml:space="preserve">афереза                   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0,005            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250      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500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5.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439"/>
        <w:gridCol w:w="3360"/>
        <w:gridCol w:w="1441"/>
      </w:tblGrid>
      <w:tr>
        <w:trPr>
          <w:trHeight w:val="400" w:hRule="atLeast"/>
        </w:trPr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 </w:t>
              <w:br/>
              <w:t xml:space="preserve">  частоты предоставления 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>
          <w:trHeight w:val="400" w:hRule="atLeast"/>
        </w:trPr>
        <w:tc>
          <w:tcPr>
            <w:tcW w:w="4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Вариант диеты с механическим и     </w:t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30        </w:t>
            </w:r>
          </w:p>
        </w:tc>
      </w:tr>
      <w:tr>
        <w:trPr/>
        <w:tc>
          <w:tcPr>
            <w:tcW w:w="4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Основная лечебная диета (ОЛД)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0,44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30        </w:t>
            </w:r>
          </w:p>
        </w:tc>
      </w:tr>
      <w:tr>
        <w:trPr>
          <w:trHeight w:val="600" w:hRule="atLeast"/>
        </w:trPr>
        <w:tc>
          <w:tcPr>
            <w:tcW w:w="4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Вариант диеты с повышенным         </w:t>
              <w:br/>
              <w:t xml:space="preserve">количеством белка (высокобелковая  </w:t>
              <w:br/>
              <w:t xml:space="preserve">диета (т))                   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30        </w:t>
            </w:r>
          </w:p>
        </w:tc>
      </w:tr>
      <w:tr>
        <w:trPr>
          <w:trHeight w:val="600" w:hRule="atLeast"/>
        </w:trPr>
        <w:tc>
          <w:tcPr>
            <w:tcW w:w="4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Вариант диеты с пониженным         </w:t>
              <w:br/>
              <w:t xml:space="preserve">количеством белка (низкобелковая   </w:t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30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1200"/>
      <w:bookmarkEnd w:id="2"/>
      <w:r>
        <w:rPr>
          <w:rFonts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1201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1202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1203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Normal" w:customStyle="1">
    <w:name w:val="ConsPlusNormal"/>
    <w:qFormat/>
    <w:rsid w:val="00d645e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d645e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d645e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67E114873405C3E99F13435BF367F2B4978C9C7FEE323E06F517FB5E312DCC105E48E17D768A7D5VBx3N" TargetMode="External"/><Relationship Id="rId3" Type="http://schemas.openxmlformats.org/officeDocument/2006/relationships/hyperlink" Target="consultantplus://offline/ref=C67E114873405C3E99F13531AC367F2B4975C9CFF5B674E23E0471VBx0N" TargetMode="External"/><Relationship Id="rId4" Type="http://schemas.openxmlformats.org/officeDocument/2006/relationships/hyperlink" Target="consultantplus://offline/ref=C67E114873405C3E99F13531AC367F2B4975C9CFF5B674E23E0471B0EB4294D14BA18316DE6DVAx6N" TargetMode="External"/><Relationship Id="rId5" Type="http://schemas.openxmlformats.org/officeDocument/2006/relationships/hyperlink" Target="consultantplus://offline/ref=C67E114873405C3E99F13531AC367F2B4975C9CFF5B674E23E0471B0EB4294D14BA18316DE6FVAx1N" TargetMode="External"/><Relationship Id="rId6" Type="http://schemas.openxmlformats.org/officeDocument/2006/relationships/hyperlink" Target="consultantplus://offline/ref=C67E114873405C3E99F13531AC367F2B4975C9CFF5B674E23E0471B0EB4294D14BA18316DE61VAx6N" TargetMode="External"/><Relationship Id="rId7" Type="http://schemas.openxmlformats.org/officeDocument/2006/relationships/hyperlink" Target="consultantplus://offline/ref=C67E114873405C3E99F13531AC367F2B4975C9CFF5B674E23E0471B0EB4294D14BA18317D768VAx0N" TargetMode="External"/><Relationship Id="rId8" Type="http://schemas.openxmlformats.org/officeDocument/2006/relationships/hyperlink" Target="consultantplus://offline/ref=C67E114873405C3E99F13531AC367F2B4975C9CFF5B674E23E0471B0EB4294D14BA18317D769VAx0N" TargetMode="External"/><Relationship Id="rId9" Type="http://schemas.openxmlformats.org/officeDocument/2006/relationships/hyperlink" Target="consultantplus://offline/ref=C67E114873405C3E99F13531AC367F2B4975C9CFF5B674E23E0471B0EB4294D14BA18115D46CVAx0N" TargetMode="External"/><Relationship Id="rId10" Type="http://schemas.openxmlformats.org/officeDocument/2006/relationships/hyperlink" Target="consultantplus://offline/ref=C67E114873405C3E99F13435BF367F2B4978C9C7FEE323E06F517FB5E312DCC105E48E17D768A0DDVBx9N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1223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2013-08-19T13:49:00Z</dcterms:created>
  <dc:creator>PrikinAV</dc:creator>
  <dc:language>ru-RU</dc:language>
  <cp:lastModifiedBy>PrikinAV</cp:lastModifiedBy>
  <dcterms:modified xsi:type="dcterms:W3CDTF">2013-08-19T13:49:00Z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